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B04" w:rsidRPr="0027178C" w:rsidRDefault="00BB7B04" w:rsidP="006C370F">
      <w:pPr>
        <w:autoSpaceDE w:val="0"/>
        <w:autoSpaceDN w:val="0"/>
        <w:adjustRightInd w:val="0"/>
        <w:spacing w:after="0" w:line="240" w:lineRule="auto"/>
        <w:ind w:left="5670"/>
        <w:rPr>
          <w:rFonts w:ascii="Times New Roman" w:hAnsi="Times New Roman"/>
          <w:sz w:val="24"/>
          <w:szCs w:val="24"/>
        </w:rPr>
      </w:pPr>
      <w:r w:rsidRPr="0027178C">
        <w:rPr>
          <w:rFonts w:ascii="Times New Roman" w:hAnsi="Times New Roman"/>
          <w:sz w:val="24"/>
          <w:szCs w:val="24"/>
        </w:rPr>
        <w:t xml:space="preserve">Приложение </w:t>
      </w:r>
    </w:p>
    <w:p w:rsidR="00BB7B04" w:rsidRPr="0027178C" w:rsidRDefault="00BB7B04" w:rsidP="006C370F">
      <w:pPr>
        <w:autoSpaceDE w:val="0"/>
        <w:autoSpaceDN w:val="0"/>
        <w:adjustRightInd w:val="0"/>
        <w:spacing w:after="0" w:line="240" w:lineRule="auto"/>
        <w:ind w:left="5670"/>
        <w:rPr>
          <w:rFonts w:ascii="Times New Roman" w:hAnsi="Times New Roman"/>
          <w:sz w:val="24"/>
          <w:szCs w:val="24"/>
        </w:rPr>
      </w:pPr>
      <w:r w:rsidRPr="0027178C">
        <w:rPr>
          <w:rFonts w:ascii="Times New Roman" w:hAnsi="Times New Roman"/>
          <w:sz w:val="24"/>
          <w:szCs w:val="24"/>
        </w:rPr>
        <w:t>к постановлению администрации города Енисейска</w:t>
      </w:r>
    </w:p>
    <w:p w:rsidR="00BB7B04" w:rsidRPr="0027178C" w:rsidRDefault="005014B0" w:rsidP="006C370F">
      <w:pPr>
        <w:autoSpaceDE w:val="0"/>
        <w:autoSpaceDN w:val="0"/>
        <w:adjustRightInd w:val="0"/>
        <w:spacing w:after="0" w:line="240" w:lineRule="auto"/>
        <w:ind w:left="5670"/>
        <w:rPr>
          <w:rFonts w:ascii="Times New Roman" w:hAnsi="Times New Roman"/>
          <w:sz w:val="24"/>
          <w:szCs w:val="24"/>
        </w:rPr>
      </w:pPr>
      <w:r>
        <w:rPr>
          <w:rFonts w:ascii="Times New Roman" w:hAnsi="Times New Roman"/>
          <w:sz w:val="24"/>
          <w:szCs w:val="24"/>
        </w:rPr>
        <w:t>от «17</w:t>
      </w:r>
      <w:r w:rsidR="006C1DFD">
        <w:rPr>
          <w:rFonts w:ascii="Times New Roman" w:hAnsi="Times New Roman"/>
          <w:sz w:val="24"/>
          <w:szCs w:val="24"/>
        </w:rPr>
        <w:t>» октября 2016</w:t>
      </w:r>
      <w:r w:rsidR="00BB7B04">
        <w:rPr>
          <w:rFonts w:ascii="Times New Roman" w:hAnsi="Times New Roman"/>
          <w:sz w:val="24"/>
          <w:szCs w:val="24"/>
        </w:rPr>
        <w:t xml:space="preserve"> </w:t>
      </w:r>
      <w:r w:rsidR="00ED7A99">
        <w:rPr>
          <w:rFonts w:ascii="Times New Roman" w:hAnsi="Times New Roman"/>
          <w:sz w:val="24"/>
          <w:szCs w:val="24"/>
        </w:rPr>
        <w:t xml:space="preserve"> № 190</w:t>
      </w:r>
      <w:r w:rsidR="00BB7B04" w:rsidRPr="0027178C">
        <w:rPr>
          <w:rFonts w:ascii="Times New Roman" w:hAnsi="Times New Roman"/>
          <w:sz w:val="24"/>
          <w:szCs w:val="24"/>
        </w:rPr>
        <w:t>-п</w:t>
      </w:r>
    </w:p>
    <w:p w:rsidR="00BB7B04" w:rsidRPr="0027178C" w:rsidRDefault="00BB7B04" w:rsidP="006C370F">
      <w:pPr>
        <w:autoSpaceDE w:val="0"/>
        <w:autoSpaceDN w:val="0"/>
        <w:adjustRightInd w:val="0"/>
        <w:spacing w:after="0" w:line="240" w:lineRule="auto"/>
        <w:ind w:left="5670"/>
        <w:jc w:val="center"/>
        <w:rPr>
          <w:rFonts w:ascii="Times New Roman" w:hAnsi="Times New Roman"/>
          <w:sz w:val="24"/>
          <w:szCs w:val="24"/>
        </w:rPr>
      </w:pPr>
    </w:p>
    <w:p w:rsidR="00BB7B04" w:rsidRPr="0027178C" w:rsidRDefault="00BB7B04" w:rsidP="007A332D">
      <w:pPr>
        <w:autoSpaceDE w:val="0"/>
        <w:autoSpaceDN w:val="0"/>
        <w:adjustRightInd w:val="0"/>
        <w:spacing w:after="0" w:line="240" w:lineRule="auto"/>
        <w:jc w:val="center"/>
        <w:rPr>
          <w:rFonts w:ascii="Times New Roman" w:hAnsi="Times New Roman"/>
          <w:bCs/>
          <w:sz w:val="24"/>
          <w:szCs w:val="24"/>
        </w:rPr>
      </w:pPr>
      <w:r w:rsidRPr="0027178C">
        <w:rPr>
          <w:rFonts w:ascii="Times New Roman" w:hAnsi="Times New Roman"/>
          <w:bCs/>
          <w:sz w:val="24"/>
          <w:szCs w:val="24"/>
        </w:rPr>
        <w:t>Муниципальная программа города Енисейска</w:t>
      </w:r>
    </w:p>
    <w:p w:rsidR="00BB7B04" w:rsidRPr="0027178C" w:rsidRDefault="00BB7B04" w:rsidP="007A332D">
      <w:pPr>
        <w:autoSpaceDE w:val="0"/>
        <w:autoSpaceDN w:val="0"/>
        <w:adjustRightInd w:val="0"/>
        <w:spacing w:after="0" w:line="240" w:lineRule="auto"/>
        <w:jc w:val="center"/>
        <w:rPr>
          <w:rFonts w:ascii="Times New Roman" w:hAnsi="Times New Roman"/>
          <w:sz w:val="24"/>
          <w:szCs w:val="24"/>
        </w:rPr>
      </w:pPr>
      <w:r w:rsidRPr="0027178C">
        <w:rPr>
          <w:rFonts w:ascii="Times New Roman" w:hAnsi="Times New Roman"/>
          <w:bCs/>
          <w:sz w:val="24"/>
          <w:szCs w:val="24"/>
        </w:rPr>
        <w:t>«</w:t>
      </w:r>
      <w:r w:rsidRPr="0027178C">
        <w:rPr>
          <w:rFonts w:ascii="Times New Roman" w:hAnsi="Times New Roman"/>
          <w:sz w:val="24"/>
          <w:szCs w:val="24"/>
        </w:rPr>
        <w:t>Управление муниципальными финансами</w:t>
      </w:r>
      <w:r w:rsidRPr="0027178C">
        <w:rPr>
          <w:rFonts w:ascii="Times New Roman" w:hAnsi="Times New Roman"/>
          <w:bCs/>
          <w:sz w:val="24"/>
          <w:szCs w:val="24"/>
        </w:rPr>
        <w:t xml:space="preserve">» </w:t>
      </w:r>
    </w:p>
    <w:p w:rsidR="00BB7B04" w:rsidRPr="0027178C" w:rsidRDefault="00BB7B04" w:rsidP="00FA0AE8">
      <w:pPr>
        <w:autoSpaceDE w:val="0"/>
        <w:autoSpaceDN w:val="0"/>
        <w:adjustRightInd w:val="0"/>
        <w:spacing w:after="0" w:line="240" w:lineRule="auto"/>
        <w:jc w:val="center"/>
        <w:rPr>
          <w:rFonts w:ascii="Times New Roman" w:hAnsi="Times New Roman"/>
          <w:bCs/>
          <w:sz w:val="24"/>
          <w:szCs w:val="24"/>
        </w:rPr>
      </w:pPr>
      <w:r w:rsidRPr="0027178C">
        <w:rPr>
          <w:rFonts w:ascii="Times New Roman" w:hAnsi="Times New Roman"/>
          <w:sz w:val="24"/>
          <w:szCs w:val="24"/>
        </w:rPr>
        <w:t>1. Паспорт муниципальной программы города Енисейска «Управление муниципальными финансами»</w:t>
      </w:r>
      <w:r w:rsidRPr="0027178C">
        <w:rPr>
          <w:rFonts w:ascii="Times New Roman" w:hAnsi="Times New Roman"/>
          <w:bCs/>
          <w:sz w:val="24"/>
          <w:szCs w:val="24"/>
        </w:rPr>
        <w:t xml:space="preserve"> </w:t>
      </w:r>
    </w:p>
    <w:p w:rsidR="00BB7B04" w:rsidRPr="0027178C" w:rsidRDefault="00BB7B04" w:rsidP="007A332D">
      <w:pPr>
        <w:autoSpaceDE w:val="0"/>
        <w:autoSpaceDN w:val="0"/>
        <w:adjustRightInd w:val="0"/>
        <w:spacing w:after="0" w:line="240" w:lineRule="auto"/>
        <w:jc w:val="center"/>
        <w:rPr>
          <w:rFonts w:ascii="Times New Roman" w:hAnsi="Times New Roman"/>
          <w:sz w:val="24"/>
          <w:szCs w:val="24"/>
        </w:rPr>
      </w:pPr>
    </w:p>
    <w:tbl>
      <w:tblPr>
        <w:tblW w:w="979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835"/>
        <w:gridCol w:w="6960"/>
      </w:tblGrid>
      <w:tr w:rsidR="00BB7B04" w:rsidRPr="0027178C" w:rsidTr="00B30713">
        <w:trPr>
          <w:trHeight w:val="600"/>
        </w:trPr>
        <w:tc>
          <w:tcPr>
            <w:tcW w:w="2835" w:type="dxa"/>
          </w:tcPr>
          <w:p w:rsidR="00BB7B04" w:rsidRPr="0027178C" w:rsidRDefault="00BB7B04" w:rsidP="002B7171">
            <w:pPr>
              <w:pStyle w:val="ConsPlusCell"/>
              <w:jc w:val="both"/>
              <w:rPr>
                <w:rFonts w:ascii="Times New Roman" w:hAnsi="Times New Roman" w:cs="Times New Roman"/>
                <w:sz w:val="24"/>
                <w:szCs w:val="24"/>
              </w:rPr>
            </w:pPr>
            <w:r w:rsidRPr="0027178C">
              <w:rPr>
                <w:rFonts w:ascii="Times New Roman" w:hAnsi="Times New Roman" w:cs="Times New Roman"/>
                <w:sz w:val="24"/>
                <w:szCs w:val="24"/>
              </w:rPr>
              <w:t>Наименование муниципальной программы</w:t>
            </w:r>
          </w:p>
        </w:tc>
        <w:tc>
          <w:tcPr>
            <w:tcW w:w="6960" w:type="dxa"/>
          </w:tcPr>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«Управление муниципальными финансами» (далее –муниципальная программа)</w:t>
            </w:r>
          </w:p>
          <w:p w:rsidR="00BB7B04" w:rsidRPr="0027178C" w:rsidRDefault="00BB7B04" w:rsidP="00D5323E">
            <w:pPr>
              <w:pStyle w:val="ConsPlusCell"/>
              <w:jc w:val="both"/>
              <w:rPr>
                <w:rFonts w:ascii="Times New Roman" w:hAnsi="Times New Roman" w:cs="Times New Roman"/>
                <w:sz w:val="24"/>
                <w:szCs w:val="24"/>
              </w:rPr>
            </w:pPr>
          </w:p>
        </w:tc>
      </w:tr>
      <w:tr w:rsidR="00BB7B04" w:rsidRPr="0027178C" w:rsidTr="00B30713">
        <w:trPr>
          <w:trHeight w:val="600"/>
        </w:trPr>
        <w:tc>
          <w:tcPr>
            <w:tcW w:w="2835" w:type="dxa"/>
          </w:tcPr>
          <w:p w:rsidR="00BB7B04" w:rsidRPr="0027178C" w:rsidRDefault="00BB7B04" w:rsidP="002B7171">
            <w:pPr>
              <w:pStyle w:val="ConsPlusCell"/>
              <w:jc w:val="both"/>
              <w:rPr>
                <w:rFonts w:ascii="Times New Roman" w:hAnsi="Times New Roman" w:cs="Times New Roman"/>
                <w:sz w:val="24"/>
                <w:szCs w:val="24"/>
              </w:rPr>
            </w:pPr>
            <w:r w:rsidRPr="0027178C">
              <w:rPr>
                <w:rFonts w:ascii="Times New Roman" w:hAnsi="Times New Roman" w:cs="Times New Roman"/>
                <w:sz w:val="24"/>
                <w:szCs w:val="24"/>
              </w:rPr>
              <w:t>Основания для разработки муниципальной программы</w:t>
            </w:r>
          </w:p>
        </w:tc>
        <w:tc>
          <w:tcPr>
            <w:tcW w:w="6960" w:type="dxa"/>
          </w:tcPr>
          <w:p w:rsidR="00BB7B04" w:rsidRPr="0027178C" w:rsidRDefault="00BB7B04" w:rsidP="00D5323E">
            <w:pPr>
              <w:autoSpaceDE w:val="0"/>
              <w:autoSpaceDN w:val="0"/>
              <w:adjustRightInd w:val="0"/>
              <w:spacing w:after="0" w:line="240" w:lineRule="auto"/>
              <w:jc w:val="both"/>
              <w:outlineLvl w:val="0"/>
              <w:rPr>
                <w:rFonts w:ascii="Times New Roman" w:hAnsi="Times New Roman"/>
                <w:sz w:val="24"/>
                <w:szCs w:val="24"/>
                <w:lang w:eastAsia="ru-RU"/>
              </w:rPr>
            </w:pPr>
            <w:r w:rsidRPr="0027178C">
              <w:rPr>
                <w:rFonts w:ascii="Times New Roman" w:hAnsi="Times New Roman"/>
                <w:sz w:val="24"/>
                <w:szCs w:val="24"/>
                <w:lang w:eastAsia="ru-RU"/>
              </w:rPr>
              <w:t>статья 179 Бюджетного кодекса Российской Федерации;</w:t>
            </w:r>
          </w:p>
          <w:p w:rsidR="00BB7B04" w:rsidRPr="0027178C" w:rsidRDefault="00BB7B04" w:rsidP="00D5323E">
            <w:pPr>
              <w:autoSpaceDE w:val="0"/>
              <w:autoSpaceDN w:val="0"/>
              <w:adjustRightInd w:val="0"/>
              <w:spacing w:after="0" w:line="240" w:lineRule="auto"/>
              <w:jc w:val="both"/>
              <w:rPr>
                <w:rFonts w:ascii="Times New Roman" w:hAnsi="Times New Roman"/>
                <w:b/>
                <w:sz w:val="24"/>
                <w:szCs w:val="24"/>
              </w:rPr>
            </w:pPr>
            <w:r w:rsidRPr="0027178C">
              <w:rPr>
                <w:rFonts w:ascii="Times New Roman" w:hAnsi="Times New Roman"/>
                <w:sz w:val="24"/>
                <w:szCs w:val="24"/>
                <w:lang w:eastAsia="ru-RU"/>
              </w:rPr>
              <w:t>Постановление администрации города Енисейска от 06.08.2013 №243-п «Об утверждении Порядка принятия решений о разработке муниципальных программ города Енисейска, их формировании и реализации»</w:t>
            </w:r>
          </w:p>
        </w:tc>
      </w:tr>
      <w:tr w:rsidR="00BB7B04" w:rsidRPr="0027178C" w:rsidTr="00B30713">
        <w:trPr>
          <w:trHeight w:val="600"/>
        </w:trPr>
        <w:tc>
          <w:tcPr>
            <w:tcW w:w="2835" w:type="dxa"/>
          </w:tcPr>
          <w:p w:rsidR="00BB7B04" w:rsidRPr="0027178C" w:rsidRDefault="00BB7B04" w:rsidP="00E7163F">
            <w:pPr>
              <w:pStyle w:val="ConsPlusCell"/>
              <w:rPr>
                <w:rFonts w:ascii="Times New Roman" w:hAnsi="Times New Roman" w:cs="Times New Roman"/>
                <w:sz w:val="24"/>
                <w:szCs w:val="24"/>
              </w:rPr>
            </w:pPr>
            <w:r w:rsidRPr="0027178C">
              <w:rPr>
                <w:rFonts w:ascii="Times New Roman" w:hAnsi="Times New Roman" w:cs="Times New Roman"/>
                <w:sz w:val="24"/>
                <w:szCs w:val="24"/>
              </w:rPr>
              <w:t>Ответственный исполнитель муниципальной программы</w:t>
            </w:r>
          </w:p>
        </w:tc>
        <w:tc>
          <w:tcPr>
            <w:tcW w:w="6960" w:type="dxa"/>
          </w:tcPr>
          <w:p w:rsidR="00BB7B04" w:rsidRPr="0027178C" w:rsidRDefault="00BB7B04" w:rsidP="00B22A6F">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финансовое управление администрации города Енисейска</w:t>
            </w:r>
          </w:p>
        </w:tc>
      </w:tr>
      <w:tr w:rsidR="00BB7B04" w:rsidRPr="0027178C" w:rsidTr="00B30713">
        <w:trPr>
          <w:trHeight w:val="600"/>
        </w:trPr>
        <w:tc>
          <w:tcPr>
            <w:tcW w:w="2835" w:type="dxa"/>
          </w:tcPr>
          <w:p w:rsidR="00BB7B04" w:rsidRPr="0027178C" w:rsidRDefault="00BB7B04" w:rsidP="00B22A6F">
            <w:pPr>
              <w:pStyle w:val="ConsPlusCell"/>
              <w:jc w:val="both"/>
              <w:rPr>
                <w:rFonts w:ascii="Times New Roman" w:hAnsi="Times New Roman" w:cs="Times New Roman"/>
                <w:sz w:val="24"/>
                <w:szCs w:val="24"/>
              </w:rPr>
            </w:pPr>
            <w:r w:rsidRPr="0027178C">
              <w:rPr>
                <w:rFonts w:ascii="Times New Roman" w:hAnsi="Times New Roman" w:cs="Times New Roman"/>
                <w:sz w:val="24"/>
                <w:szCs w:val="24"/>
              </w:rPr>
              <w:t>Перечень подпрограмм и отдельных мероприятий муниципальной программы</w:t>
            </w:r>
          </w:p>
        </w:tc>
        <w:tc>
          <w:tcPr>
            <w:tcW w:w="6960" w:type="dxa"/>
          </w:tcPr>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Подпрограммы:</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1. Управление муниципальным долгом города Енисейска</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2. Обеспечение реализации муниципальной программы и прочие мероприятия.</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p>
        </w:tc>
      </w:tr>
      <w:tr w:rsidR="00BB7B04" w:rsidRPr="0027178C" w:rsidTr="00B30713">
        <w:trPr>
          <w:trHeight w:val="1064"/>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Цель муниципальной программы</w:t>
            </w:r>
          </w:p>
        </w:tc>
        <w:tc>
          <w:tcPr>
            <w:tcW w:w="6960" w:type="dxa"/>
          </w:tcPr>
          <w:p w:rsidR="00BB7B04" w:rsidRPr="0027178C" w:rsidRDefault="00BB7B04" w:rsidP="00B30713">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обеспечение сбалансированности и устойчивости бюджета города Енисейска, повышение качества и прозрачности управления муниципальными финансами</w:t>
            </w:r>
          </w:p>
        </w:tc>
      </w:tr>
      <w:tr w:rsidR="00BB7B04" w:rsidRPr="0027178C" w:rsidTr="00B30713">
        <w:trPr>
          <w:trHeight w:val="1124"/>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Задачи муниципальной программы</w:t>
            </w:r>
          </w:p>
        </w:tc>
        <w:tc>
          <w:tcPr>
            <w:tcW w:w="6960" w:type="dxa"/>
          </w:tcPr>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1. Эффективное управление муниципальным долгом города Енисейска.</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 xml:space="preserve">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  </w:t>
            </w:r>
          </w:p>
          <w:p w:rsidR="00BB7B04" w:rsidRPr="0027178C" w:rsidRDefault="00BB7B04" w:rsidP="00BC0801">
            <w:pPr>
              <w:autoSpaceDE w:val="0"/>
              <w:autoSpaceDN w:val="0"/>
              <w:adjustRightInd w:val="0"/>
              <w:spacing w:after="0" w:line="240" w:lineRule="auto"/>
              <w:jc w:val="both"/>
              <w:rPr>
                <w:rFonts w:ascii="Times New Roman" w:hAnsi="Times New Roman"/>
                <w:sz w:val="24"/>
                <w:szCs w:val="24"/>
              </w:rPr>
            </w:pPr>
          </w:p>
        </w:tc>
      </w:tr>
      <w:tr w:rsidR="00BB7B04" w:rsidRPr="0027178C" w:rsidTr="00B30713">
        <w:trPr>
          <w:trHeight w:val="840"/>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Этапы и сроки реализации муниципальной программы</w:t>
            </w:r>
          </w:p>
        </w:tc>
        <w:tc>
          <w:tcPr>
            <w:tcW w:w="6960" w:type="dxa"/>
          </w:tcPr>
          <w:p w:rsidR="00BB7B04" w:rsidRPr="0027178C" w:rsidRDefault="00BB7B04" w:rsidP="00D5323E">
            <w:pPr>
              <w:pStyle w:val="ConsPlusCell"/>
              <w:rPr>
                <w:rFonts w:ascii="Times New Roman" w:hAnsi="Times New Roman" w:cs="Times New Roman"/>
                <w:sz w:val="24"/>
                <w:szCs w:val="24"/>
              </w:rPr>
            </w:pPr>
            <w:r w:rsidRPr="0027178C">
              <w:rPr>
                <w:rFonts w:ascii="Times New Roman" w:hAnsi="Times New Roman" w:cs="Times New Roman"/>
                <w:sz w:val="24"/>
                <w:szCs w:val="24"/>
              </w:rPr>
              <w:t>без деления на этапы</w:t>
            </w:r>
          </w:p>
        </w:tc>
      </w:tr>
      <w:tr w:rsidR="00BB7B04" w:rsidRPr="0027178C" w:rsidTr="00B30713">
        <w:trPr>
          <w:trHeight w:val="840"/>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Целевые показатели и показатели результативности муниципальной программы</w:t>
            </w:r>
          </w:p>
        </w:tc>
        <w:tc>
          <w:tcPr>
            <w:tcW w:w="6960"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приведены в приложении № 1 к паспорту муниципальной программы</w:t>
            </w:r>
          </w:p>
        </w:tc>
      </w:tr>
      <w:tr w:rsidR="00BB7B04" w:rsidRPr="0027178C" w:rsidTr="00B30713">
        <w:trPr>
          <w:trHeight w:val="840"/>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Значения целевых показателей муниципальной программы на долгосрочный период</w:t>
            </w:r>
          </w:p>
        </w:tc>
        <w:tc>
          <w:tcPr>
            <w:tcW w:w="6960"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приведены в приложении № 2 к паспорту муниципальной программы</w:t>
            </w:r>
          </w:p>
        </w:tc>
      </w:tr>
      <w:tr w:rsidR="00BB7B04" w:rsidRPr="0027178C" w:rsidTr="00B30713">
        <w:trPr>
          <w:trHeight w:val="416"/>
        </w:trPr>
        <w:tc>
          <w:tcPr>
            <w:tcW w:w="2835" w:type="dxa"/>
          </w:tcPr>
          <w:p w:rsidR="00BB7B04" w:rsidRPr="0027178C" w:rsidRDefault="00BB7B04" w:rsidP="00B22A6F">
            <w:pPr>
              <w:pStyle w:val="ConsPlusCell"/>
              <w:rPr>
                <w:rFonts w:ascii="Times New Roman" w:hAnsi="Times New Roman" w:cs="Times New Roman"/>
                <w:sz w:val="24"/>
                <w:szCs w:val="24"/>
              </w:rPr>
            </w:pPr>
            <w:r w:rsidRPr="0027178C">
              <w:rPr>
                <w:rFonts w:ascii="Times New Roman" w:hAnsi="Times New Roman" w:cs="Times New Roman"/>
                <w:sz w:val="24"/>
                <w:szCs w:val="24"/>
              </w:rPr>
              <w:t xml:space="preserve">Ресурсное обеспечение </w:t>
            </w:r>
            <w:r w:rsidRPr="0027178C">
              <w:rPr>
                <w:rFonts w:ascii="Times New Roman" w:hAnsi="Times New Roman" w:cs="Times New Roman"/>
                <w:sz w:val="24"/>
                <w:szCs w:val="24"/>
              </w:rPr>
              <w:lastRenderedPageBreak/>
              <w:t>муниципальной программы</w:t>
            </w:r>
          </w:p>
        </w:tc>
        <w:tc>
          <w:tcPr>
            <w:tcW w:w="6960" w:type="dxa"/>
          </w:tcPr>
          <w:p w:rsidR="00BB7B04" w:rsidRPr="00827672"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lastRenderedPageBreak/>
              <w:t xml:space="preserve">общий объем бюджетных ассигнований на реализацию </w:t>
            </w:r>
            <w:r w:rsidRPr="0027178C">
              <w:rPr>
                <w:rFonts w:ascii="Times New Roman" w:hAnsi="Times New Roman"/>
                <w:sz w:val="24"/>
                <w:szCs w:val="24"/>
              </w:rPr>
              <w:lastRenderedPageBreak/>
              <w:t xml:space="preserve">муниципальной программы составляет </w:t>
            </w:r>
            <w:r w:rsidR="00206F08">
              <w:rPr>
                <w:rFonts w:ascii="Times New Roman" w:hAnsi="Times New Roman"/>
                <w:sz w:val="24"/>
                <w:szCs w:val="24"/>
              </w:rPr>
              <w:t>79 807</w:t>
            </w:r>
            <w:r w:rsidR="002C778A">
              <w:rPr>
                <w:rFonts w:ascii="Times New Roman" w:hAnsi="Times New Roman"/>
                <w:sz w:val="24"/>
                <w:szCs w:val="24"/>
              </w:rPr>
              <w:t> 472,51</w:t>
            </w:r>
            <w:r w:rsidR="009B3A45">
              <w:rPr>
                <w:rFonts w:ascii="Times New Roman" w:hAnsi="Times New Roman"/>
                <w:sz w:val="24"/>
                <w:szCs w:val="24"/>
              </w:rPr>
              <w:t xml:space="preserve"> </w:t>
            </w:r>
            <w:r w:rsidR="002C778A">
              <w:rPr>
                <w:rFonts w:ascii="Times New Roman" w:hAnsi="Times New Roman"/>
                <w:sz w:val="24"/>
                <w:szCs w:val="24"/>
              </w:rPr>
              <w:t xml:space="preserve"> рубль</w:t>
            </w:r>
            <w:r w:rsidRPr="00827672">
              <w:rPr>
                <w:rFonts w:ascii="Times New Roman" w:hAnsi="Times New Roman"/>
                <w:sz w:val="24"/>
                <w:szCs w:val="24"/>
              </w:rPr>
              <w:t>.</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Объем финансирования по годам реализации муниципальной программы:</w:t>
            </w:r>
          </w:p>
          <w:p w:rsidR="00BB7B04" w:rsidRPr="0027178C" w:rsidRDefault="00BB7B04" w:rsidP="00B22A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2015 год – </w:t>
            </w:r>
            <w:r w:rsidR="002C778A">
              <w:rPr>
                <w:rFonts w:ascii="Times New Roman" w:hAnsi="Times New Roman"/>
                <w:sz w:val="24"/>
                <w:szCs w:val="24"/>
              </w:rPr>
              <w:t>13 831 012,51 рубль</w:t>
            </w:r>
            <w:r w:rsidRPr="0027178C">
              <w:rPr>
                <w:rFonts w:ascii="Times New Roman" w:hAnsi="Times New Roman"/>
                <w:sz w:val="24"/>
                <w:szCs w:val="24"/>
              </w:rPr>
              <w:t xml:space="preserve">, </w:t>
            </w:r>
          </w:p>
          <w:p w:rsidR="00BB7B04" w:rsidRPr="0027178C" w:rsidRDefault="006C1DFD" w:rsidP="00B22A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2016 год – 18 506 46</w:t>
            </w:r>
            <w:r w:rsidR="00BB7B04">
              <w:rPr>
                <w:rFonts w:ascii="Times New Roman" w:hAnsi="Times New Roman"/>
                <w:sz w:val="24"/>
                <w:szCs w:val="24"/>
              </w:rPr>
              <w:t>0</w:t>
            </w:r>
            <w:r w:rsidR="00BB7B04" w:rsidRPr="0027178C">
              <w:rPr>
                <w:rFonts w:ascii="Times New Roman" w:hAnsi="Times New Roman"/>
                <w:sz w:val="24"/>
                <w:szCs w:val="24"/>
              </w:rPr>
              <w:t xml:space="preserve">,0 рублей, </w:t>
            </w:r>
          </w:p>
          <w:p w:rsidR="00BB7B04" w:rsidRPr="0027178C" w:rsidRDefault="00206F08" w:rsidP="00CE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2017 год – 15 950</w:t>
            </w:r>
            <w:r w:rsidR="00BB7B04">
              <w:rPr>
                <w:rFonts w:ascii="Times New Roman" w:hAnsi="Times New Roman"/>
                <w:sz w:val="24"/>
                <w:szCs w:val="24"/>
              </w:rPr>
              <w:t xml:space="preserve"> 000</w:t>
            </w:r>
            <w:r w:rsidR="00BB7B04" w:rsidRPr="0027178C">
              <w:rPr>
                <w:rFonts w:ascii="Times New Roman" w:hAnsi="Times New Roman"/>
                <w:sz w:val="24"/>
                <w:szCs w:val="24"/>
              </w:rPr>
              <w:t>,0 рублей</w:t>
            </w:r>
            <w:r w:rsidR="00BB7B04">
              <w:rPr>
                <w:rFonts w:ascii="Times New Roman" w:hAnsi="Times New Roman"/>
                <w:sz w:val="24"/>
                <w:szCs w:val="24"/>
              </w:rPr>
              <w:t>,</w:t>
            </w:r>
          </w:p>
          <w:p w:rsidR="00BB7B04" w:rsidRDefault="00BB7B04" w:rsidP="00CE0A4F">
            <w:pPr>
              <w:autoSpaceDE w:val="0"/>
              <w:autoSpaceDN w:val="0"/>
              <w:adjustRightInd w:val="0"/>
              <w:spacing w:after="0" w:line="240" w:lineRule="auto"/>
              <w:jc w:val="both"/>
              <w:rPr>
                <w:rFonts w:ascii="Times New Roman" w:hAnsi="Times New Roman"/>
                <w:sz w:val="24"/>
                <w:szCs w:val="24"/>
              </w:rPr>
            </w:pPr>
            <w:r w:rsidRPr="0027178C">
              <w:rPr>
                <w:rFonts w:ascii="Times New Roman" w:hAnsi="Times New Roman"/>
                <w:sz w:val="24"/>
                <w:szCs w:val="24"/>
              </w:rPr>
              <w:t>2018 год</w:t>
            </w:r>
            <w:r w:rsidR="00206F08">
              <w:rPr>
                <w:rFonts w:ascii="Times New Roman" w:hAnsi="Times New Roman"/>
                <w:sz w:val="24"/>
                <w:szCs w:val="24"/>
              </w:rPr>
              <w:t xml:space="preserve"> – 15 780</w:t>
            </w:r>
            <w:r>
              <w:rPr>
                <w:rFonts w:ascii="Times New Roman" w:hAnsi="Times New Roman"/>
                <w:sz w:val="24"/>
                <w:szCs w:val="24"/>
              </w:rPr>
              <w:t> 000,0 рублей</w:t>
            </w:r>
            <w:r w:rsidR="006C1DFD">
              <w:rPr>
                <w:rFonts w:ascii="Times New Roman" w:hAnsi="Times New Roman"/>
                <w:sz w:val="24"/>
                <w:szCs w:val="24"/>
              </w:rPr>
              <w:t>,</w:t>
            </w:r>
            <w:bookmarkStart w:id="0" w:name="_GoBack"/>
            <w:bookmarkEnd w:id="0"/>
          </w:p>
          <w:p w:rsidR="006C1DFD" w:rsidRPr="0027178C" w:rsidRDefault="00206F08" w:rsidP="00CE0A4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2019 год – 15 740</w:t>
            </w:r>
            <w:r w:rsidR="006C1DFD">
              <w:rPr>
                <w:rFonts w:ascii="Times New Roman" w:hAnsi="Times New Roman"/>
                <w:sz w:val="24"/>
                <w:szCs w:val="24"/>
              </w:rPr>
              <w:t> 000,0 рублей.</w:t>
            </w:r>
          </w:p>
          <w:p w:rsidR="00BB7B04" w:rsidRPr="0027178C" w:rsidRDefault="00BB7B04" w:rsidP="00D5323E">
            <w:pPr>
              <w:autoSpaceDE w:val="0"/>
              <w:autoSpaceDN w:val="0"/>
              <w:adjustRightInd w:val="0"/>
              <w:spacing w:after="0" w:line="240" w:lineRule="auto"/>
              <w:jc w:val="both"/>
              <w:rPr>
                <w:rFonts w:ascii="Times New Roman" w:hAnsi="Times New Roman"/>
                <w:sz w:val="24"/>
                <w:szCs w:val="24"/>
              </w:rPr>
            </w:pPr>
          </w:p>
        </w:tc>
      </w:tr>
    </w:tbl>
    <w:p w:rsidR="00BB7B04" w:rsidRPr="0027178C" w:rsidRDefault="00BB7B04" w:rsidP="0088581C">
      <w:pPr>
        <w:autoSpaceDE w:val="0"/>
        <w:autoSpaceDN w:val="0"/>
        <w:adjustRightInd w:val="0"/>
        <w:spacing w:after="0" w:line="240" w:lineRule="auto"/>
        <w:jc w:val="both"/>
        <w:rPr>
          <w:rFonts w:ascii="Times New Roman" w:hAnsi="Times New Roman"/>
          <w:sz w:val="24"/>
          <w:szCs w:val="24"/>
        </w:rPr>
      </w:pPr>
    </w:p>
    <w:p w:rsidR="00BB7B04" w:rsidRPr="0027178C" w:rsidRDefault="00BB7B04" w:rsidP="00843AF1">
      <w:pPr>
        <w:autoSpaceDE w:val="0"/>
        <w:autoSpaceDN w:val="0"/>
        <w:adjustRightInd w:val="0"/>
        <w:spacing w:after="0" w:line="240" w:lineRule="auto"/>
        <w:jc w:val="center"/>
        <w:rPr>
          <w:rFonts w:ascii="Times New Roman" w:hAnsi="Times New Roman"/>
          <w:sz w:val="24"/>
          <w:szCs w:val="24"/>
        </w:rPr>
      </w:pPr>
      <w:r w:rsidRPr="0027178C">
        <w:rPr>
          <w:rFonts w:ascii="Times New Roman" w:hAnsi="Times New Roman"/>
          <w:sz w:val="24"/>
          <w:szCs w:val="24"/>
        </w:rPr>
        <w:t>2. Характеристика текущего состояния в сфере управления муниципальными финансами, анализ социальных, финансово-экономических и прочих рисков реализации муниципальной программы</w:t>
      </w:r>
    </w:p>
    <w:p w:rsidR="00BB7B04" w:rsidRPr="0027178C" w:rsidRDefault="00BB7B04" w:rsidP="00A057CF">
      <w:pPr>
        <w:autoSpaceDE w:val="0"/>
        <w:autoSpaceDN w:val="0"/>
        <w:adjustRightInd w:val="0"/>
        <w:spacing w:after="0" w:line="240" w:lineRule="auto"/>
        <w:ind w:firstLine="567"/>
        <w:jc w:val="both"/>
        <w:rPr>
          <w:rFonts w:ascii="Times New Roman" w:hAnsi="Times New Roman"/>
          <w:sz w:val="24"/>
          <w:szCs w:val="24"/>
        </w:rPr>
      </w:pPr>
    </w:p>
    <w:p w:rsidR="00BB7B04" w:rsidRPr="0027178C" w:rsidRDefault="00BB7B04" w:rsidP="00A057CF">
      <w:pPr>
        <w:autoSpaceDE w:val="0"/>
        <w:autoSpaceDN w:val="0"/>
        <w:adjustRightInd w:val="0"/>
        <w:spacing w:after="0" w:line="240" w:lineRule="auto"/>
        <w:ind w:firstLine="567"/>
        <w:jc w:val="both"/>
        <w:rPr>
          <w:rFonts w:ascii="Times New Roman" w:hAnsi="Times New Roman"/>
          <w:sz w:val="24"/>
          <w:szCs w:val="24"/>
        </w:rPr>
      </w:pPr>
      <w:r w:rsidRPr="0027178C">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целей социально-экономического развития города Енисейска.</w:t>
      </w:r>
    </w:p>
    <w:p w:rsidR="00BB7B04" w:rsidRPr="0027178C" w:rsidRDefault="00BB7B04" w:rsidP="00A057CF">
      <w:pPr>
        <w:autoSpaceDE w:val="0"/>
        <w:autoSpaceDN w:val="0"/>
        <w:adjustRightInd w:val="0"/>
        <w:spacing w:after="0" w:line="240" w:lineRule="auto"/>
        <w:ind w:firstLine="567"/>
        <w:jc w:val="both"/>
        <w:rPr>
          <w:rFonts w:ascii="Times New Roman" w:hAnsi="Times New Roman"/>
          <w:sz w:val="24"/>
          <w:szCs w:val="24"/>
        </w:rPr>
      </w:pPr>
      <w:r w:rsidRPr="0027178C">
        <w:rPr>
          <w:rFonts w:ascii="Times New Roman" w:hAnsi="Times New Roman"/>
          <w:sz w:val="24"/>
          <w:szCs w:val="24"/>
        </w:rPr>
        <w:t>Муниципальная программа имеет существенные отличия от большинства других муниципальных программ города Енисейска. Она является «обеспечивающей», то есть, ориентирована на создание общих для всех участников бюджетного процесса, реализующих другие муниципальные программы, условий и механизмов их реализации.</w:t>
      </w:r>
    </w:p>
    <w:p w:rsidR="00BB7B04" w:rsidRPr="0027178C" w:rsidRDefault="00BB7B04" w:rsidP="005564D6">
      <w:pPr>
        <w:autoSpaceDE w:val="0"/>
        <w:autoSpaceDN w:val="0"/>
        <w:adjustRightInd w:val="0"/>
        <w:spacing w:after="0" w:line="240" w:lineRule="auto"/>
        <w:ind w:firstLine="540"/>
        <w:jc w:val="both"/>
        <w:outlineLvl w:val="0"/>
        <w:rPr>
          <w:rFonts w:ascii="Times New Roman" w:hAnsi="Times New Roman"/>
          <w:sz w:val="24"/>
          <w:szCs w:val="24"/>
        </w:rPr>
      </w:pPr>
      <w:r w:rsidRPr="0027178C">
        <w:rPr>
          <w:rFonts w:ascii="Times New Roman" w:hAnsi="Times New Roman"/>
          <w:sz w:val="24"/>
          <w:szCs w:val="24"/>
        </w:rPr>
        <w:t xml:space="preserve">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 </w:t>
      </w:r>
    </w:p>
    <w:p w:rsidR="00BB7B04" w:rsidRPr="0027178C" w:rsidRDefault="00BB7B04" w:rsidP="00E73FFF">
      <w:pPr>
        <w:autoSpaceDE w:val="0"/>
        <w:autoSpaceDN w:val="0"/>
        <w:adjustRightInd w:val="0"/>
        <w:spacing w:after="0" w:line="240" w:lineRule="auto"/>
        <w:ind w:firstLine="540"/>
        <w:jc w:val="center"/>
        <w:outlineLvl w:val="0"/>
        <w:rPr>
          <w:rFonts w:ascii="Times New Roman" w:hAnsi="Times New Roman"/>
          <w:sz w:val="24"/>
          <w:szCs w:val="24"/>
        </w:rPr>
      </w:pPr>
    </w:p>
    <w:p w:rsidR="00BB7B04" w:rsidRPr="0027178C" w:rsidRDefault="00BB7B04" w:rsidP="00E73FFF">
      <w:pPr>
        <w:autoSpaceDE w:val="0"/>
        <w:autoSpaceDN w:val="0"/>
        <w:adjustRightInd w:val="0"/>
        <w:spacing w:after="0" w:line="240" w:lineRule="auto"/>
        <w:ind w:firstLine="540"/>
        <w:jc w:val="center"/>
        <w:outlineLvl w:val="0"/>
        <w:rPr>
          <w:rFonts w:ascii="Times New Roman" w:hAnsi="Times New Roman"/>
          <w:sz w:val="24"/>
          <w:szCs w:val="24"/>
        </w:rPr>
      </w:pPr>
      <w:r w:rsidRPr="0027178C">
        <w:rPr>
          <w:rFonts w:ascii="Times New Roman" w:hAnsi="Times New Roman"/>
          <w:sz w:val="24"/>
          <w:szCs w:val="24"/>
        </w:rPr>
        <w:t xml:space="preserve">3. Цели социально-экономического развития </w:t>
      </w:r>
    </w:p>
    <w:p w:rsidR="00BB7B04" w:rsidRPr="0027178C" w:rsidRDefault="00BB7B04" w:rsidP="00E73FFF">
      <w:pPr>
        <w:autoSpaceDE w:val="0"/>
        <w:autoSpaceDN w:val="0"/>
        <w:adjustRightInd w:val="0"/>
        <w:spacing w:after="0" w:line="240" w:lineRule="auto"/>
        <w:ind w:firstLine="540"/>
        <w:jc w:val="center"/>
        <w:outlineLvl w:val="0"/>
        <w:rPr>
          <w:rFonts w:ascii="Times New Roman" w:hAnsi="Times New Roman"/>
          <w:sz w:val="24"/>
          <w:szCs w:val="24"/>
        </w:rPr>
      </w:pPr>
      <w:r w:rsidRPr="0027178C">
        <w:rPr>
          <w:rFonts w:ascii="Times New Roman" w:hAnsi="Times New Roman"/>
          <w:sz w:val="24"/>
          <w:szCs w:val="24"/>
        </w:rPr>
        <w:t>в сфере управления муниципальными финансами</w:t>
      </w:r>
    </w:p>
    <w:p w:rsidR="00BB7B04" w:rsidRPr="0027178C" w:rsidRDefault="00BB7B04" w:rsidP="005564D6">
      <w:pPr>
        <w:autoSpaceDE w:val="0"/>
        <w:autoSpaceDN w:val="0"/>
        <w:adjustRightInd w:val="0"/>
        <w:spacing w:after="0" w:line="240" w:lineRule="auto"/>
        <w:ind w:firstLine="540"/>
        <w:jc w:val="both"/>
        <w:outlineLvl w:val="0"/>
        <w:rPr>
          <w:rFonts w:ascii="Times New Roman" w:hAnsi="Times New Roman"/>
          <w:sz w:val="24"/>
          <w:szCs w:val="24"/>
        </w:rPr>
      </w:pPr>
    </w:p>
    <w:p w:rsidR="00BB7B04" w:rsidRPr="0027178C" w:rsidRDefault="00BB7B04" w:rsidP="00E73FFF">
      <w:pPr>
        <w:pStyle w:val="ConsPlusCell"/>
        <w:ind w:firstLine="709"/>
        <w:jc w:val="both"/>
        <w:rPr>
          <w:rFonts w:ascii="Times New Roman" w:hAnsi="Times New Roman" w:cs="Times New Roman"/>
          <w:sz w:val="24"/>
          <w:szCs w:val="24"/>
        </w:rPr>
      </w:pPr>
      <w:r w:rsidRPr="0027178C">
        <w:rPr>
          <w:rFonts w:ascii="Times New Roman" w:hAnsi="Times New Roman" w:cs="Times New Roman"/>
          <w:sz w:val="24"/>
          <w:szCs w:val="24"/>
        </w:rPr>
        <w:t xml:space="preserve">Поставленные цели и задачи программы соответствуют социально-экономическим приоритетам города Енисейска. </w:t>
      </w:r>
    </w:p>
    <w:p w:rsidR="00BB7B04" w:rsidRPr="0027178C" w:rsidRDefault="00BB7B04" w:rsidP="00E73FFF">
      <w:pPr>
        <w:autoSpaceDE w:val="0"/>
        <w:autoSpaceDN w:val="0"/>
        <w:adjustRightInd w:val="0"/>
        <w:spacing w:after="0" w:line="240" w:lineRule="auto"/>
        <w:ind w:firstLine="709"/>
        <w:jc w:val="both"/>
        <w:rPr>
          <w:rFonts w:ascii="Times New Roman" w:hAnsi="Times New Roman"/>
          <w:sz w:val="24"/>
          <w:szCs w:val="24"/>
        </w:rPr>
      </w:pPr>
      <w:r w:rsidRPr="0027178C">
        <w:rPr>
          <w:rFonts w:ascii="Times New Roman" w:hAnsi="Times New Roman"/>
          <w:sz w:val="24"/>
          <w:szCs w:val="24"/>
        </w:rPr>
        <w:t>Целью муниципальной программы является обеспечение сбалансированности и устойчивости бюджетной системы города Енисейска, повышение качества и прозрачности управления муниципальными финансами.</w:t>
      </w:r>
    </w:p>
    <w:p w:rsidR="00BB7B04" w:rsidRPr="0027178C" w:rsidRDefault="00BB7B04" w:rsidP="00E73FFF">
      <w:pPr>
        <w:autoSpaceDE w:val="0"/>
        <w:autoSpaceDN w:val="0"/>
        <w:adjustRightInd w:val="0"/>
        <w:spacing w:after="0" w:line="240" w:lineRule="auto"/>
        <w:ind w:firstLine="709"/>
        <w:jc w:val="both"/>
        <w:outlineLvl w:val="0"/>
        <w:rPr>
          <w:rFonts w:ascii="Times New Roman" w:hAnsi="Times New Roman"/>
          <w:sz w:val="24"/>
          <w:szCs w:val="24"/>
        </w:rPr>
      </w:pPr>
      <w:r w:rsidRPr="0027178C">
        <w:rPr>
          <w:rFonts w:ascii="Times New Roman" w:hAnsi="Times New Roman"/>
          <w:sz w:val="24"/>
          <w:szCs w:val="24"/>
        </w:rPr>
        <w:t>Реализация муниципальной программы направлена на достижение следующих задач:</w:t>
      </w:r>
    </w:p>
    <w:p w:rsidR="00BB7B04" w:rsidRPr="0027178C" w:rsidRDefault="00BB7B04" w:rsidP="00E73FFF">
      <w:pPr>
        <w:autoSpaceDE w:val="0"/>
        <w:autoSpaceDN w:val="0"/>
        <w:adjustRightInd w:val="0"/>
        <w:spacing w:after="0" w:line="240" w:lineRule="auto"/>
        <w:ind w:firstLine="709"/>
        <w:jc w:val="both"/>
        <w:rPr>
          <w:rFonts w:ascii="Times New Roman" w:hAnsi="Times New Roman"/>
          <w:sz w:val="24"/>
          <w:szCs w:val="24"/>
        </w:rPr>
      </w:pPr>
      <w:r w:rsidRPr="0027178C">
        <w:rPr>
          <w:rFonts w:ascii="Times New Roman" w:hAnsi="Times New Roman"/>
          <w:sz w:val="24"/>
          <w:szCs w:val="24"/>
        </w:rPr>
        <w:t>1. Эффективное управление муниципальным долгом города Енисейска.</w:t>
      </w:r>
    </w:p>
    <w:p w:rsidR="00BB7B04" w:rsidRPr="0027178C" w:rsidRDefault="00BB7B04" w:rsidP="00D22873">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  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w:t>
      </w:r>
    </w:p>
    <w:p w:rsidR="00BB7B04" w:rsidRPr="0027178C" w:rsidRDefault="00BB7B04" w:rsidP="00F576AD">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23177B">
      <w:pPr>
        <w:autoSpaceDE w:val="0"/>
        <w:autoSpaceDN w:val="0"/>
        <w:adjustRightInd w:val="0"/>
        <w:spacing w:after="0" w:line="240" w:lineRule="auto"/>
        <w:ind w:firstLine="540"/>
        <w:jc w:val="center"/>
        <w:rPr>
          <w:rFonts w:ascii="Times New Roman" w:hAnsi="Times New Roman"/>
          <w:sz w:val="24"/>
          <w:szCs w:val="24"/>
        </w:rPr>
      </w:pPr>
      <w:r w:rsidRPr="0027178C">
        <w:rPr>
          <w:rFonts w:ascii="Times New Roman" w:hAnsi="Times New Roman"/>
          <w:sz w:val="24"/>
          <w:szCs w:val="24"/>
        </w:rPr>
        <w:t>4. Прогноз конечных результатов муниципальной программы</w:t>
      </w:r>
    </w:p>
    <w:p w:rsidR="00BB7B04" w:rsidRPr="0027178C" w:rsidRDefault="00BB7B04" w:rsidP="00D22873">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D22873">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Ожидаемыми результатами реализации муниципальной программы являются следующие:</w:t>
      </w: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отсутствие в местном бюджете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BB7B04" w:rsidRPr="0027178C" w:rsidRDefault="00BB7B04" w:rsidP="00746EEA">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lastRenderedPageBreak/>
        <w:t>сохранение объема муниципального долга города Енисейска на уровне, не превышающем объем доходов городского бюджета без учета объема безвозмездных поступлений;</w:t>
      </w: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повышение доли расходов городского бюджета, формируемых в рамках муниципальных программ города Енисейска; </w:t>
      </w:r>
    </w:p>
    <w:p w:rsidR="00BB7B04" w:rsidRPr="0027178C" w:rsidRDefault="00BB7B04" w:rsidP="00A1610A">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своевременное составление проекта городского бюджета и отчета об исполнении городского бюджета; </w:t>
      </w:r>
    </w:p>
    <w:p w:rsidR="00BB7B04" w:rsidRPr="0027178C" w:rsidRDefault="00BB7B04" w:rsidP="00A1610A">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не превышение размера дефицита бюджета к общему годовому объему доходов выше уровня, установленного Бюджетным кодексом Российской Федерации; </w:t>
      </w:r>
    </w:p>
    <w:p w:rsidR="00BB7B04" w:rsidRPr="0027178C" w:rsidRDefault="00BB7B04" w:rsidP="00A1610A">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обеспечение исполнения расходных обязательств города Енисейска; </w:t>
      </w:r>
    </w:p>
    <w:p w:rsidR="00BB7B04" w:rsidRPr="0027178C" w:rsidRDefault="00BB7B04" w:rsidP="00A1610A">
      <w:pPr>
        <w:pStyle w:val="ConsPlusCell"/>
        <w:ind w:firstLine="540"/>
        <w:jc w:val="both"/>
        <w:rPr>
          <w:rFonts w:ascii="Times New Roman" w:hAnsi="Times New Roman" w:cs="Times New Roman"/>
          <w:sz w:val="24"/>
          <w:szCs w:val="24"/>
        </w:rPr>
      </w:pPr>
      <w:r w:rsidRPr="0027178C">
        <w:rPr>
          <w:rFonts w:ascii="Times New Roman" w:hAnsi="Times New Roman" w:cs="Times New Roman"/>
          <w:sz w:val="24"/>
          <w:szCs w:val="24"/>
        </w:rPr>
        <w:t xml:space="preserve">качественное планирование доходов городского бюджета; </w:t>
      </w:r>
    </w:p>
    <w:p w:rsidR="00BB7B04" w:rsidRPr="0027178C" w:rsidRDefault="00BB7B04" w:rsidP="00A1610A">
      <w:pPr>
        <w:pStyle w:val="ConsPlusCell"/>
        <w:ind w:firstLine="540"/>
        <w:jc w:val="both"/>
        <w:rPr>
          <w:rFonts w:ascii="Times New Roman" w:hAnsi="Times New Roman" w:cs="Times New Roman"/>
          <w:sz w:val="24"/>
          <w:szCs w:val="24"/>
        </w:rPr>
      </w:pPr>
      <w:r w:rsidRPr="0027178C">
        <w:rPr>
          <w:rFonts w:ascii="Times New Roman" w:hAnsi="Times New Roman" w:cs="Times New Roman"/>
          <w:sz w:val="24"/>
          <w:szCs w:val="24"/>
        </w:rPr>
        <w:t xml:space="preserve">повышение качества финансового менеджмента главных распорядителей бюджетных средств; </w:t>
      </w:r>
    </w:p>
    <w:p w:rsidR="00BB7B04" w:rsidRPr="0027178C" w:rsidRDefault="00BB7B04" w:rsidP="00A1610A">
      <w:pPr>
        <w:pStyle w:val="ConsPlusCell"/>
        <w:ind w:firstLine="540"/>
        <w:jc w:val="both"/>
        <w:rPr>
          <w:rFonts w:ascii="Times New Roman" w:hAnsi="Times New Roman" w:cs="Times New Roman"/>
          <w:sz w:val="24"/>
          <w:szCs w:val="24"/>
        </w:rPr>
      </w:pPr>
      <w:r w:rsidRPr="0027178C">
        <w:rPr>
          <w:rFonts w:ascii="Times New Roman" w:hAnsi="Times New Roman" w:cs="Times New Roman"/>
          <w:sz w:val="24"/>
          <w:szCs w:val="24"/>
        </w:rPr>
        <w:t xml:space="preserve">размещение муниципальными учреждениями в полном объеме требуемую информацию на официальном сайте в сети интернет </w:t>
      </w:r>
      <w:hyperlink r:id="rId8" w:history="1">
        <w:r w:rsidRPr="0027178C">
          <w:rPr>
            <w:rFonts w:ascii="Times New Roman" w:hAnsi="Times New Roman" w:cs="Times New Roman"/>
            <w:sz w:val="24"/>
            <w:szCs w:val="24"/>
          </w:rPr>
          <w:t>www.bus.gov.ru</w:t>
        </w:r>
      </w:hyperlink>
      <w:r w:rsidRPr="0027178C">
        <w:rPr>
          <w:rFonts w:ascii="Times New Roman" w:hAnsi="Times New Roman" w:cs="Times New Roman"/>
          <w:sz w:val="24"/>
          <w:szCs w:val="24"/>
        </w:rPr>
        <w:t xml:space="preserve"> в текущем году;</w:t>
      </w:r>
    </w:p>
    <w:p w:rsidR="00BB7B04" w:rsidRPr="0027178C" w:rsidRDefault="00BB7B04" w:rsidP="00A1610A">
      <w:pPr>
        <w:pStyle w:val="ConsPlusCell"/>
        <w:ind w:firstLine="540"/>
        <w:jc w:val="both"/>
        <w:rPr>
          <w:rFonts w:ascii="Times New Roman" w:hAnsi="Times New Roman" w:cs="Times New Roman"/>
          <w:sz w:val="24"/>
          <w:szCs w:val="24"/>
        </w:rPr>
      </w:pPr>
      <w:r w:rsidRPr="0027178C">
        <w:rPr>
          <w:rFonts w:ascii="Times New Roman" w:hAnsi="Times New Roman" w:cs="Times New Roman"/>
          <w:sz w:val="24"/>
          <w:szCs w:val="24"/>
        </w:rPr>
        <w:t xml:space="preserve">повышение квалификации муниципальных служащих, работающих в финансовом управлении администрации города Енисейска; </w:t>
      </w:r>
    </w:p>
    <w:p w:rsidR="00BB7B04" w:rsidRPr="0027178C" w:rsidRDefault="00BB7B04" w:rsidP="00A1610A">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разработка и размещение на официальном сайте администрации города Енисейска брошюры «Бюджет для граждан».</w:t>
      </w:r>
    </w:p>
    <w:p w:rsidR="00BB7B04" w:rsidRPr="0027178C" w:rsidRDefault="00BB7B04" w:rsidP="00A1610A">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B417F2">
      <w:pPr>
        <w:autoSpaceDE w:val="0"/>
        <w:autoSpaceDN w:val="0"/>
        <w:adjustRightInd w:val="0"/>
        <w:spacing w:after="0" w:line="240" w:lineRule="auto"/>
        <w:ind w:firstLine="540"/>
        <w:jc w:val="center"/>
        <w:rPr>
          <w:rFonts w:ascii="Times New Roman" w:hAnsi="Times New Roman"/>
          <w:sz w:val="24"/>
          <w:szCs w:val="24"/>
        </w:rPr>
      </w:pPr>
      <w:r w:rsidRPr="0027178C">
        <w:rPr>
          <w:rFonts w:ascii="Times New Roman" w:hAnsi="Times New Roman"/>
          <w:sz w:val="24"/>
          <w:szCs w:val="24"/>
        </w:rPr>
        <w:t>6. Перечень подпрограмм с указанием сроков их реализации и ожидаемых результатов</w:t>
      </w:r>
    </w:p>
    <w:p w:rsidR="00BB7B04" w:rsidRPr="0027178C" w:rsidRDefault="00BB7B04" w:rsidP="00B417F2">
      <w:pPr>
        <w:autoSpaceDE w:val="0"/>
        <w:autoSpaceDN w:val="0"/>
        <w:adjustRightInd w:val="0"/>
        <w:spacing w:after="0" w:line="240" w:lineRule="auto"/>
        <w:ind w:firstLine="540"/>
        <w:jc w:val="center"/>
        <w:rPr>
          <w:rFonts w:ascii="Times New Roman" w:hAnsi="Times New Roman"/>
          <w:sz w:val="24"/>
          <w:szCs w:val="24"/>
        </w:rPr>
      </w:pPr>
    </w:p>
    <w:p w:rsidR="00BB7B04" w:rsidRPr="0027178C" w:rsidRDefault="00BB7B04" w:rsidP="00B417F2">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Подпрограммы с указанием сроков их реализации и ожидаемых результатов приведены в приложениях № 1-2 к муниципальной программе.</w:t>
      </w:r>
    </w:p>
    <w:p w:rsidR="00BB7B04" w:rsidRPr="0027178C" w:rsidRDefault="00BB7B04" w:rsidP="00B417F2">
      <w:pPr>
        <w:autoSpaceDE w:val="0"/>
        <w:autoSpaceDN w:val="0"/>
        <w:adjustRightInd w:val="0"/>
        <w:spacing w:after="0" w:line="240" w:lineRule="auto"/>
        <w:ind w:firstLine="540"/>
        <w:jc w:val="center"/>
        <w:rPr>
          <w:rFonts w:ascii="Times New Roman" w:hAnsi="Times New Roman"/>
          <w:sz w:val="24"/>
          <w:szCs w:val="24"/>
        </w:rPr>
      </w:pPr>
    </w:p>
    <w:p w:rsidR="00BB7B04" w:rsidRPr="0027178C" w:rsidRDefault="00BB7B04" w:rsidP="00B417F2">
      <w:pPr>
        <w:autoSpaceDE w:val="0"/>
        <w:autoSpaceDN w:val="0"/>
        <w:adjustRightInd w:val="0"/>
        <w:spacing w:after="0" w:line="240" w:lineRule="auto"/>
        <w:ind w:firstLine="540"/>
        <w:jc w:val="center"/>
        <w:rPr>
          <w:rFonts w:ascii="Times New Roman" w:hAnsi="Times New Roman"/>
          <w:sz w:val="24"/>
          <w:szCs w:val="24"/>
        </w:rPr>
      </w:pPr>
      <w:r w:rsidRPr="0027178C">
        <w:rPr>
          <w:rFonts w:ascii="Times New Roman" w:hAnsi="Times New Roman"/>
          <w:sz w:val="24"/>
          <w:szCs w:val="24"/>
        </w:rPr>
        <w:t>7. Информация о распределении планируемых расходов по подпрограммам</w:t>
      </w: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 xml:space="preserve">Информация о распределении планируемых расходов по </w:t>
      </w:r>
      <w:r w:rsidRPr="0027178C">
        <w:rPr>
          <w:rFonts w:ascii="Times New Roman" w:hAnsi="Times New Roman"/>
          <w:sz w:val="24"/>
          <w:szCs w:val="24"/>
          <w:lang w:eastAsia="ru-RU"/>
        </w:rPr>
        <w:t xml:space="preserve">отдельным мероприятиям программы, </w:t>
      </w:r>
      <w:r w:rsidRPr="0027178C">
        <w:rPr>
          <w:rFonts w:ascii="Times New Roman" w:hAnsi="Times New Roman"/>
          <w:sz w:val="24"/>
          <w:szCs w:val="24"/>
        </w:rPr>
        <w:t>подпрограммам приведена в приложении № 4 к муниципальной программе.</w:t>
      </w: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C919A8">
      <w:pPr>
        <w:autoSpaceDE w:val="0"/>
        <w:autoSpaceDN w:val="0"/>
        <w:adjustRightInd w:val="0"/>
        <w:spacing w:after="0" w:line="240" w:lineRule="auto"/>
        <w:ind w:firstLine="540"/>
        <w:jc w:val="center"/>
        <w:rPr>
          <w:rFonts w:ascii="Times New Roman" w:hAnsi="Times New Roman"/>
          <w:sz w:val="24"/>
          <w:szCs w:val="24"/>
        </w:rPr>
      </w:pPr>
      <w:r w:rsidRPr="0027178C">
        <w:rPr>
          <w:rFonts w:ascii="Times New Roman" w:hAnsi="Times New Roman"/>
          <w:sz w:val="24"/>
          <w:szCs w:val="24"/>
        </w:rPr>
        <w:t>8. Информация о ресурсном обеспечении муниципальной программы и прогнозной оценке расходов на реализацию целей муниципальной программы</w:t>
      </w:r>
    </w:p>
    <w:p w:rsidR="00BB7B04" w:rsidRPr="0027178C" w:rsidRDefault="00BB7B04" w:rsidP="006F6196">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3957F8">
      <w:pPr>
        <w:autoSpaceDE w:val="0"/>
        <w:autoSpaceDN w:val="0"/>
        <w:adjustRightInd w:val="0"/>
        <w:spacing w:after="0" w:line="240" w:lineRule="auto"/>
        <w:ind w:firstLine="540"/>
        <w:jc w:val="both"/>
        <w:rPr>
          <w:rFonts w:ascii="Times New Roman" w:hAnsi="Times New Roman"/>
          <w:sz w:val="24"/>
          <w:szCs w:val="24"/>
        </w:rPr>
      </w:pPr>
      <w:r w:rsidRPr="0027178C">
        <w:rPr>
          <w:rFonts w:ascii="Times New Roman" w:hAnsi="Times New Roman"/>
          <w:sz w:val="24"/>
          <w:szCs w:val="24"/>
        </w:rPr>
        <w:t>Информация о ресурсном обеспечении муниципальной программы и прогнозной оценке расходов на реализацию целей муниципальной программы приведена в приложении № 5 к муниципальной программе.</w:t>
      </w:r>
    </w:p>
    <w:p w:rsidR="00BB7B04" w:rsidRPr="0027178C" w:rsidRDefault="00BB7B04" w:rsidP="003957F8">
      <w:pPr>
        <w:autoSpaceDE w:val="0"/>
        <w:autoSpaceDN w:val="0"/>
        <w:adjustRightInd w:val="0"/>
        <w:spacing w:after="0" w:line="240" w:lineRule="auto"/>
        <w:ind w:firstLine="540"/>
        <w:jc w:val="both"/>
        <w:rPr>
          <w:rFonts w:ascii="Times New Roman" w:hAnsi="Times New Roman"/>
          <w:sz w:val="24"/>
          <w:szCs w:val="24"/>
        </w:rPr>
      </w:pPr>
    </w:p>
    <w:p w:rsidR="00BB7B04" w:rsidRPr="0027178C" w:rsidRDefault="00BB7B04" w:rsidP="003957F8">
      <w:pPr>
        <w:autoSpaceDE w:val="0"/>
        <w:autoSpaceDN w:val="0"/>
        <w:adjustRightInd w:val="0"/>
        <w:spacing w:after="0" w:line="240" w:lineRule="auto"/>
        <w:ind w:firstLine="540"/>
        <w:jc w:val="both"/>
        <w:rPr>
          <w:rFonts w:ascii="Times New Roman" w:hAnsi="Times New Roman"/>
          <w:sz w:val="24"/>
          <w:szCs w:val="24"/>
        </w:rPr>
      </w:pPr>
    </w:p>
    <w:sectPr w:rsidR="00BB7B04" w:rsidRPr="0027178C" w:rsidSect="00EE1399">
      <w:headerReference w:type="even" r:id="rId9"/>
      <w:headerReference w:type="default" r:id="rId10"/>
      <w:pgSz w:w="11905" w:h="16838"/>
      <w:pgMar w:top="964" w:right="851" w:bottom="964" w:left="1418"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A53" w:rsidRDefault="00432A53" w:rsidP="0088581C">
      <w:pPr>
        <w:spacing w:after="0" w:line="240" w:lineRule="auto"/>
      </w:pPr>
      <w:r>
        <w:separator/>
      </w:r>
    </w:p>
  </w:endnote>
  <w:endnote w:type="continuationSeparator" w:id="0">
    <w:p w:rsidR="00432A53" w:rsidRDefault="00432A53" w:rsidP="00885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A53" w:rsidRDefault="00432A53" w:rsidP="0088581C">
      <w:pPr>
        <w:spacing w:after="0" w:line="240" w:lineRule="auto"/>
      </w:pPr>
      <w:r>
        <w:separator/>
      </w:r>
    </w:p>
  </w:footnote>
  <w:footnote w:type="continuationSeparator" w:id="0">
    <w:p w:rsidR="00432A53" w:rsidRDefault="00432A53" w:rsidP="008858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B04" w:rsidRDefault="00BB7B04" w:rsidP="00CB137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B7B04" w:rsidRDefault="00BB7B0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B04" w:rsidRPr="00EE1399" w:rsidRDefault="00BB7B04" w:rsidP="00CB137A">
    <w:pPr>
      <w:pStyle w:val="a7"/>
      <w:framePr w:wrap="around" w:vAnchor="text" w:hAnchor="margin" w:xAlign="center" w:y="1"/>
      <w:rPr>
        <w:rStyle w:val="a9"/>
        <w:rFonts w:ascii="Times New Roman" w:hAnsi="Times New Roman"/>
        <w:sz w:val="24"/>
        <w:szCs w:val="24"/>
      </w:rPr>
    </w:pPr>
    <w:r w:rsidRPr="00EE1399">
      <w:rPr>
        <w:rStyle w:val="a9"/>
        <w:rFonts w:ascii="Times New Roman" w:hAnsi="Times New Roman"/>
        <w:sz w:val="24"/>
        <w:szCs w:val="24"/>
      </w:rPr>
      <w:fldChar w:fldCharType="begin"/>
    </w:r>
    <w:r w:rsidRPr="00EE1399">
      <w:rPr>
        <w:rStyle w:val="a9"/>
        <w:rFonts w:ascii="Times New Roman" w:hAnsi="Times New Roman"/>
        <w:sz w:val="24"/>
        <w:szCs w:val="24"/>
      </w:rPr>
      <w:instrText xml:space="preserve">PAGE  </w:instrText>
    </w:r>
    <w:r w:rsidRPr="00EE1399">
      <w:rPr>
        <w:rStyle w:val="a9"/>
        <w:rFonts w:ascii="Times New Roman" w:hAnsi="Times New Roman"/>
        <w:sz w:val="24"/>
        <w:szCs w:val="24"/>
      </w:rPr>
      <w:fldChar w:fldCharType="separate"/>
    </w:r>
    <w:r w:rsidR="00206F08">
      <w:rPr>
        <w:rStyle w:val="a9"/>
        <w:rFonts w:ascii="Times New Roman" w:hAnsi="Times New Roman"/>
        <w:noProof/>
        <w:sz w:val="24"/>
        <w:szCs w:val="24"/>
      </w:rPr>
      <w:t>2</w:t>
    </w:r>
    <w:r w:rsidRPr="00EE1399">
      <w:rPr>
        <w:rStyle w:val="a9"/>
        <w:rFonts w:ascii="Times New Roman" w:hAnsi="Times New Roman"/>
        <w:sz w:val="24"/>
        <w:szCs w:val="24"/>
      </w:rPr>
      <w:fldChar w:fldCharType="end"/>
    </w:r>
  </w:p>
  <w:p w:rsidR="00BB7B04" w:rsidRDefault="00BB7B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B4B0A"/>
    <w:multiLevelType w:val="hybridMultilevel"/>
    <w:tmpl w:val="6B806B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21C1A0B"/>
    <w:multiLevelType w:val="hybridMultilevel"/>
    <w:tmpl w:val="76F4FDB0"/>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32D"/>
    <w:rsid w:val="00001D09"/>
    <w:rsid w:val="000022F1"/>
    <w:rsid w:val="000047A5"/>
    <w:rsid w:val="00005E7F"/>
    <w:rsid w:val="0001202C"/>
    <w:rsid w:val="00016387"/>
    <w:rsid w:val="00022CF8"/>
    <w:rsid w:val="0002324D"/>
    <w:rsid w:val="00023DFD"/>
    <w:rsid w:val="0002420E"/>
    <w:rsid w:val="00032EA9"/>
    <w:rsid w:val="00036CC2"/>
    <w:rsid w:val="000411AC"/>
    <w:rsid w:val="000440D6"/>
    <w:rsid w:val="00051ED9"/>
    <w:rsid w:val="0005386A"/>
    <w:rsid w:val="00055AEC"/>
    <w:rsid w:val="00056180"/>
    <w:rsid w:val="0006057C"/>
    <w:rsid w:val="00062D11"/>
    <w:rsid w:val="000675DA"/>
    <w:rsid w:val="00072410"/>
    <w:rsid w:val="0007268A"/>
    <w:rsid w:val="00073A8E"/>
    <w:rsid w:val="00087E0D"/>
    <w:rsid w:val="00096841"/>
    <w:rsid w:val="000A100D"/>
    <w:rsid w:val="000A75BE"/>
    <w:rsid w:val="000B272D"/>
    <w:rsid w:val="000C2B7B"/>
    <w:rsid w:val="000C2BA5"/>
    <w:rsid w:val="000C5B22"/>
    <w:rsid w:val="000E4040"/>
    <w:rsid w:val="000E7DB3"/>
    <w:rsid w:val="000F0263"/>
    <w:rsid w:val="000F0B0D"/>
    <w:rsid w:val="000F2340"/>
    <w:rsid w:val="000F5FC2"/>
    <w:rsid w:val="000F7873"/>
    <w:rsid w:val="00106F9A"/>
    <w:rsid w:val="00113BF5"/>
    <w:rsid w:val="001157F5"/>
    <w:rsid w:val="00122F0D"/>
    <w:rsid w:val="00130316"/>
    <w:rsid w:val="00132060"/>
    <w:rsid w:val="00143DB9"/>
    <w:rsid w:val="00144306"/>
    <w:rsid w:val="00145986"/>
    <w:rsid w:val="00147026"/>
    <w:rsid w:val="001476B8"/>
    <w:rsid w:val="0015320A"/>
    <w:rsid w:val="00157090"/>
    <w:rsid w:val="00160350"/>
    <w:rsid w:val="001662E0"/>
    <w:rsid w:val="001713F0"/>
    <w:rsid w:val="00172736"/>
    <w:rsid w:val="0017561D"/>
    <w:rsid w:val="00183DFE"/>
    <w:rsid w:val="00192533"/>
    <w:rsid w:val="00192A08"/>
    <w:rsid w:val="0019775B"/>
    <w:rsid w:val="001A475A"/>
    <w:rsid w:val="001A7BE8"/>
    <w:rsid w:val="001B4439"/>
    <w:rsid w:val="001B5ADA"/>
    <w:rsid w:val="001C2F2B"/>
    <w:rsid w:val="001C5764"/>
    <w:rsid w:val="001D1955"/>
    <w:rsid w:val="001D2CB2"/>
    <w:rsid w:val="001D5C00"/>
    <w:rsid w:val="001D69DD"/>
    <w:rsid w:val="001E0D4D"/>
    <w:rsid w:val="001E6254"/>
    <w:rsid w:val="001F2AC0"/>
    <w:rsid w:val="001F418C"/>
    <w:rsid w:val="001F6886"/>
    <w:rsid w:val="001F6A03"/>
    <w:rsid w:val="001F79B3"/>
    <w:rsid w:val="00200397"/>
    <w:rsid w:val="00206F08"/>
    <w:rsid w:val="002070DB"/>
    <w:rsid w:val="00207F0F"/>
    <w:rsid w:val="00211644"/>
    <w:rsid w:val="00213013"/>
    <w:rsid w:val="002217EB"/>
    <w:rsid w:val="0023177B"/>
    <w:rsid w:val="00231F13"/>
    <w:rsid w:val="002426E9"/>
    <w:rsid w:val="00244313"/>
    <w:rsid w:val="0024451C"/>
    <w:rsid w:val="002472D0"/>
    <w:rsid w:val="0024796E"/>
    <w:rsid w:val="00251760"/>
    <w:rsid w:val="00257418"/>
    <w:rsid w:val="002636AC"/>
    <w:rsid w:val="00270813"/>
    <w:rsid w:val="0027124D"/>
    <w:rsid w:val="0027178C"/>
    <w:rsid w:val="00281F62"/>
    <w:rsid w:val="00284322"/>
    <w:rsid w:val="0028642F"/>
    <w:rsid w:val="00287347"/>
    <w:rsid w:val="0029470C"/>
    <w:rsid w:val="00296123"/>
    <w:rsid w:val="002A4290"/>
    <w:rsid w:val="002B423B"/>
    <w:rsid w:val="002B7171"/>
    <w:rsid w:val="002C16A1"/>
    <w:rsid w:val="002C6512"/>
    <w:rsid w:val="002C778A"/>
    <w:rsid w:val="002D4BC0"/>
    <w:rsid w:val="002F0E2C"/>
    <w:rsid w:val="003108AE"/>
    <w:rsid w:val="003121D5"/>
    <w:rsid w:val="00315026"/>
    <w:rsid w:val="0031696C"/>
    <w:rsid w:val="00317FD7"/>
    <w:rsid w:val="00335CA7"/>
    <w:rsid w:val="00342CC5"/>
    <w:rsid w:val="0034675E"/>
    <w:rsid w:val="00356373"/>
    <w:rsid w:val="00362C22"/>
    <w:rsid w:val="0038664A"/>
    <w:rsid w:val="00391365"/>
    <w:rsid w:val="003917AB"/>
    <w:rsid w:val="003941B5"/>
    <w:rsid w:val="003957F8"/>
    <w:rsid w:val="00397D5E"/>
    <w:rsid w:val="003A6735"/>
    <w:rsid w:val="003A7217"/>
    <w:rsid w:val="003B0952"/>
    <w:rsid w:val="003D1E42"/>
    <w:rsid w:val="003D4F26"/>
    <w:rsid w:val="003D6E06"/>
    <w:rsid w:val="003D746D"/>
    <w:rsid w:val="003E2A76"/>
    <w:rsid w:val="003F0281"/>
    <w:rsid w:val="00401BC8"/>
    <w:rsid w:val="00412EE9"/>
    <w:rsid w:val="004200DF"/>
    <w:rsid w:val="00421034"/>
    <w:rsid w:val="00424FAF"/>
    <w:rsid w:val="00425C76"/>
    <w:rsid w:val="00432A53"/>
    <w:rsid w:val="00434184"/>
    <w:rsid w:val="004361F4"/>
    <w:rsid w:val="00446208"/>
    <w:rsid w:val="00462BFD"/>
    <w:rsid w:val="00464036"/>
    <w:rsid w:val="004843F3"/>
    <w:rsid w:val="0048568F"/>
    <w:rsid w:val="004A0B3C"/>
    <w:rsid w:val="004B76CB"/>
    <w:rsid w:val="004E7E4F"/>
    <w:rsid w:val="004F0514"/>
    <w:rsid w:val="004F5322"/>
    <w:rsid w:val="00500703"/>
    <w:rsid w:val="005014B0"/>
    <w:rsid w:val="0050423F"/>
    <w:rsid w:val="005045FF"/>
    <w:rsid w:val="00510BF6"/>
    <w:rsid w:val="005168A6"/>
    <w:rsid w:val="00522BE4"/>
    <w:rsid w:val="00527D63"/>
    <w:rsid w:val="005305E2"/>
    <w:rsid w:val="00535C43"/>
    <w:rsid w:val="00536ECD"/>
    <w:rsid w:val="00541731"/>
    <w:rsid w:val="0055549D"/>
    <w:rsid w:val="005564D6"/>
    <w:rsid w:val="00556C11"/>
    <w:rsid w:val="00557873"/>
    <w:rsid w:val="0057216F"/>
    <w:rsid w:val="00572E83"/>
    <w:rsid w:val="00577DA6"/>
    <w:rsid w:val="005819F2"/>
    <w:rsid w:val="005834D9"/>
    <w:rsid w:val="005834EF"/>
    <w:rsid w:val="00587B73"/>
    <w:rsid w:val="00590433"/>
    <w:rsid w:val="00592996"/>
    <w:rsid w:val="005B5AAF"/>
    <w:rsid w:val="005C07D6"/>
    <w:rsid w:val="005C63CB"/>
    <w:rsid w:val="005D0F4F"/>
    <w:rsid w:val="005D2293"/>
    <w:rsid w:val="005D3E40"/>
    <w:rsid w:val="005D44EB"/>
    <w:rsid w:val="005E2D02"/>
    <w:rsid w:val="005E77FE"/>
    <w:rsid w:val="005F4EC4"/>
    <w:rsid w:val="005F7CE4"/>
    <w:rsid w:val="006018D9"/>
    <w:rsid w:val="00602F1F"/>
    <w:rsid w:val="0060664C"/>
    <w:rsid w:val="00610186"/>
    <w:rsid w:val="00610744"/>
    <w:rsid w:val="00610F83"/>
    <w:rsid w:val="00620A69"/>
    <w:rsid w:val="006213D3"/>
    <w:rsid w:val="00624BB1"/>
    <w:rsid w:val="0062619F"/>
    <w:rsid w:val="00636EA4"/>
    <w:rsid w:val="0064417C"/>
    <w:rsid w:val="00667893"/>
    <w:rsid w:val="00675086"/>
    <w:rsid w:val="00681790"/>
    <w:rsid w:val="0069028F"/>
    <w:rsid w:val="006A7645"/>
    <w:rsid w:val="006B1B47"/>
    <w:rsid w:val="006B266C"/>
    <w:rsid w:val="006B51A8"/>
    <w:rsid w:val="006C1DFD"/>
    <w:rsid w:val="006C370F"/>
    <w:rsid w:val="006C6E09"/>
    <w:rsid w:val="006D0F23"/>
    <w:rsid w:val="006D4134"/>
    <w:rsid w:val="006E1837"/>
    <w:rsid w:val="006E2430"/>
    <w:rsid w:val="006E6155"/>
    <w:rsid w:val="006F04A8"/>
    <w:rsid w:val="006F6196"/>
    <w:rsid w:val="006F685C"/>
    <w:rsid w:val="006F7B84"/>
    <w:rsid w:val="0070128C"/>
    <w:rsid w:val="00717144"/>
    <w:rsid w:val="00717648"/>
    <w:rsid w:val="00721E7D"/>
    <w:rsid w:val="00726A9D"/>
    <w:rsid w:val="00731B5D"/>
    <w:rsid w:val="00734A51"/>
    <w:rsid w:val="00746EEA"/>
    <w:rsid w:val="0077640E"/>
    <w:rsid w:val="00781F3C"/>
    <w:rsid w:val="007827CD"/>
    <w:rsid w:val="007873E0"/>
    <w:rsid w:val="00787C44"/>
    <w:rsid w:val="007A08DC"/>
    <w:rsid w:val="007A14B2"/>
    <w:rsid w:val="007A2168"/>
    <w:rsid w:val="007A332D"/>
    <w:rsid w:val="007A44B3"/>
    <w:rsid w:val="007C0972"/>
    <w:rsid w:val="007C5D8E"/>
    <w:rsid w:val="007C7177"/>
    <w:rsid w:val="007C737B"/>
    <w:rsid w:val="007D2711"/>
    <w:rsid w:val="007D2A14"/>
    <w:rsid w:val="007E0DCA"/>
    <w:rsid w:val="007E3DFC"/>
    <w:rsid w:val="007E5FEE"/>
    <w:rsid w:val="007E5FF9"/>
    <w:rsid w:val="007E67ED"/>
    <w:rsid w:val="007F3227"/>
    <w:rsid w:val="008013FE"/>
    <w:rsid w:val="00806C5D"/>
    <w:rsid w:val="00811564"/>
    <w:rsid w:val="008170E8"/>
    <w:rsid w:val="008203D3"/>
    <w:rsid w:val="00821804"/>
    <w:rsid w:val="00822CC3"/>
    <w:rsid w:val="00824F99"/>
    <w:rsid w:val="00827672"/>
    <w:rsid w:val="00834103"/>
    <w:rsid w:val="00835714"/>
    <w:rsid w:val="00836B39"/>
    <w:rsid w:val="00843AF1"/>
    <w:rsid w:val="0085186C"/>
    <w:rsid w:val="00852B4F"/>
    <w:rsid w:val="008549B9"/>
    <w:rsid w:val="008633A6"/>
    <w:rsid w:val="00870FDB"/>
    <w:rsid w:val="00884DDA"/>
    <w:rsid w:val="0088581C"/>
    <w:rsid w:val="008908A4"/>
    <w:rsid w:val="008927AF"/>
    <w:rsid w:val="0089281A"/>
    <w:rsid w:val="008938EE"/>
    <w:rsid w:val="00894D34"/>
    <w:rsid w:val="00895DC2"/>
    <w:rsid w:val="008A7609"/>
    <w:rsid w:val="008B0703"/>
    <w:rsid w:val="008B42DA"/>
    <w:rsid w:val="008B5AC8"/>
    <w:rsid w:val="008C4E11"/>
    <w:rsid w:val="008C6836"/>
    <w:rsid w:val="008D1B1C"/>
    <w:rsid w:val="008D6CE5"/>
    <w:rsid w:val="008E04F5"/>
    <w:rsid w:val="00905CC8"/>
    <w:rsid w:val="009066C8"/>
    <w:rsid w:val="00907114"/>
    <w:rsid w:val="0090728B"/>
    <w:rsid w:val="00915EA3"/>
    <w:rsid w:val="00921393"/>
    <w:rsid w:val="009221CD"/>
    <w:rsid w:val="0092580E"/>
    <w:rsid w:val="00926BC9"/>
    <w:rsid w:val="009274BD"/>
    <w:rsid w:val="00927582"/>
    <w:rsid w:val="009322A0"/>
    <w:rsid w:val="009360EE"/>
    <w:rsid w:val="00937922"/>
    <w:rsid w:val="00943D4F"/>
    <w:rsid w:val="00952BB9"/>
    <w:rsid w:val="0095673A"/>
    <w:rsid w:val="00960E27"/>
    <w:rsid w:val="00967917"/>
    <w:rsid w:val="0096793F"/>
    <w:rsid w:val="009726D5"/>
    <w:rsid w:val="0097655B"/>
    <w:rsid w:val="00984112"/>
    <w:rsid w:val="009930A9"/>
    <w:rsid w:val="009944DE"/>
    <w:rsid w:val="009A1006"/>
    <w:rsid w:val="009B09A4"/>
    <w:rsid w:val="009B12E5"/>
    <w:rsid w:val="009B2EA7"/>
    <w:rsid w:val="009B3A45"/>
    <w:rsid w:val="009B766E"/>
    <w:rsid w:val="009C6A1B"/>
    <w:rsid w:val="009D2CDB"/>
    <w:rsid w:val="009D2D4D"/>
    <w:rsid w:val="009D4FE5"/>
    <w:rsid w:val="009D66FB"/>
    <w:rsid w:val="009D6869"/>
    <w:rsid w:val="009D751F"/>
    <w:rsid w:val="009D78C7"/>
    <w:rsid w:val="009D7D19"/>
    <w:rsid w:val="009E06E4"/>
    <w:rsid w:val="009F0CBA"/>
    <w:rsid w:val="009F6E72"/>
    <w:rsid w:val="00A057CF"/>
    <w:rsid w:val="00A11483"/>
    <w:rsid w:val="00A12F72"/>
    <w:rsid w:val="00A1610A"/>
    <w:rsid w:val="00A163C7"/>
    <w:rsid w:val="00A16DC4"/>
    <w:rsid w:val="00A23CCF"/>
    <w:rsid w:val="00A31675"/>
    <w:rsid w:val="00A40D08"/>
    <w:rsid w:val="00A416B1"/>
    <w:rsid w:val="00A46F9C"/>
    <w:rsid w:val="00A51A4B"/>
    <w:rsid w:val="00A71C3F"/>
    <w:rsid w:val="00A74FC6"/>
    <w:rsid w:val="00A75153"/>
    <w:rsid w:val="00A77131"/>
    <w:rsid w:val="00A906A2"/>
    <w:rsid w:val="00A95A2C"/>
    <w:rsid w:val="00A95CE9"/>
    <w:rsid w:val="00A96502"/>
    <w:rsid w:val="00A972DD"/>
    <w:rsid w:val="00AB20D9"/>
    <w:rsid w:val="00AB2C75"/>
    <w:rsid w:val="00AB35C3"/>
    <w:rsid w:val="00AB3DE7"/>
    <w:rsid w:val="00AB6ACA"/>
    <w:rsid w:val="00AE52AD"/>
    <w:rsid w:val="00AF7A0E"/>
    <w:rsid w:val="00B04913"/>
    <w:rsid w:val="00B05687"/>
    <w:rsid w:val="00B05C6E"/>
    <w:rsid w:val="00B13D4E"/>
    <w:rsid w:val="00B17EC0"/>
    <w:rsid w:val="00B22A6F"/>
    <w:rsid w:val="00B30713"/>
    <w:rsid w:val="00B307B2"/>
    <w:rsid w:val="00B30F8A"/>
    <w:rsid w:val="00B402DF"/>
    <w:rsid w:val="00B417F2"/>
    <w:rsid w:val="00B47065"/>
    <w:rsid w:val="00B571F9"/>
    <w:rsid w:val="00B75934"/>
    <w:rsid w:val="00B77B00"/>
    <w:rsid w:val="00B82E68"/>
    <w:rsid w:val="00B877C4"/>
    <w:rsid w:val="00BA2EC2"/>
    <w:rsid w:val="00BA6B86"/>
    <w:rsid w:val="00BB2EEE"/>
    <w:rsid w:val="00BB4A98"/>
    <w:rsid w:val="00BB7B04"/>
    <w:rsid w:val="00BC0801"/>
    <w:rsid w:val="00BC181F"/>
    <w:rsid w:val="00BC5DAE"/>
    <w:rsid w:val="00BC6575"/>
    <w:rsid w:val="00BD00EE"/>
    <w:rsid w:val="00BE5FF3"/>
    <w:rsid w:val="00BF7DD6"/>
    <w:rsid w:val="00C14E1E"/>
    <w:rsid w:val="00C364C6"/>
    <w:rsid w:val="00C44102"/>
    <w:rsid w:val="00C83DF9"/>
    <w:rsid w:val="00C871AF"/>
    <w:rsid w:val="00C919A8"/>
    <w:rsid w:val="00C94629"/>
    <w:rsid w:val="00CA1FA9"/>
    <w:rsid w:val="00CA7E21"/>
    <w:rsid w:val="00CB137A"/>
    <w:rsid w:val="00CB3298"/>
    <w:rsid w:val="00CB6212"/>
    <w:rsid w:val="00CC4957"/>
    <w:rsid w:val="00CD66A6"/>
    <w:rsid w:val="00CE0A4F"/>
    <w:rsid w:val="00CE2A2C"/>
    <w:rsid w:val="00CE46E0"/>
    <w:rsid w:val="00CE697F"/>
    <w:rsid w:val="00CF262D"/>
    <w:rsid w:val="00CF36E7"/>
    <w:rsid w:val="00CF729B"/>
    <w:rsid w:val="00CF7D36"/>
    <w:rsid w:val="00D05D97"/>
    <w:rsid w:val="00D2113B"/>
    <w:rsid w:val="00D22873"/>
    <w:rsid w:val="00D22D3F"/>
    <w:rsid w:val="00D3552A"/>
    <w:rsid w:val="00D40B8C"/>
    <w:rsid w:val="00D43FF3"/>
    <w:rsid w:val="00D4778F"/>
    <w:rsid w:val="00D52014"/>
    <w:rsid w:val="00D5323E"/>
    <w:rsid w:val="00D55F7C"/>
    <w:rsid w:val="00D5633E"/>
    <w:rsid w:val="00D66481"/>
    <w:rsid w:val="00D87129"/>
    <w:rsid w:val="00D9080A"/>
    <w:rsid w:val="00DB4312"/>
    <w:rsid w:val="00DC5458"/>
    <w:rsid w:val="00DC726E"/>
    <w:rsid w:val="00DE2131"/>
    <w:rsid w:val="00DF22B0"/>
    <w:rsid w:val="00E014A8"/>
    <w:rsid w:val="00E051B5"/>
    <w:rsid w:val="00E07456"/>
    <w:rsid w:val="00E10A05"/>
    <w:rsid w:val="00E25BCE"/>
    <w:rsid w:val="00E279A5"/>
    <w:rsid w:val="00E3602C"/>
    <w:rsid w:val="00E4276D"/>
    <w:rsid w:val="00E51BE4"/>
    <w:rsid w:val="00E7163F"/>
    <w:rsid w:val="00E7181E"/>
    <w:rsid w:val="00E720F6"/>
    <w:rsid w:val="00E73FFF"/>
    <w:rsid w:val="00E80006"/>
    <w:rsid w:val="00E8770F"/>
    <w:rsid w:val="00E91415"/>
    <w:rsid w:val="00E959F0"/>
    <w:rsid w:val="00E962E8"/>
    <w:rsid w:val="00EA0958"/>
    <w:rsid w:val="00EA0A76"/>
    <w:rsid w:val="00EA1251"/>
    <w:rsid w:val="00EB0A74"/>
    <w:rsid w:val="00EB6A4F"/>
    <w:rsid w:val="00EC0182"/>
    <w:rsid w:val="00EC22AF"/>
    <w:rsid w:val="00ED0570"/>
    <w:rsid w:val="00ED27E3"/>
    <w:rsid w:val="00ED7A99"/>
    <w:rsid w:val="00EE1399"/>
    <w:rsid w:val="00EE781C"/>
    <w:rsid w:val="00EF4E21"/>
    <w:rsid w:val="00EF742D"/>
    <w:rsid w:val="00F012E3"/>
    <w:rsid w:val="00F06F13"/>
    <w:rsid w:val="00F131F5"/>
    <w:rsid w:val="00F138C2"/>
    <w:rsid w:val="00F14BE7"/>
    <w:rsid w:val="00F14C8E"/>
    <w:rsid w:val="00F25286"/>
    <w:rsid w:val="00F25E8A"/>
    <w:rsid w:val="00F41F96"/>
    <w:rsid w:val="00F44869"/>
    <w:rsid w:val="00F44A33"/>
    <w:rsid w:val="00F50D09"/>
    <w:rsid w:val="00F53831"/>
    <w:rsid w:val="00F53C4A"/>
    <w:rsid w:val="00F5550D"/>
    <w:rsid w:val="00F576AD"/>
    <w:rsid w:val="00F6025E"/>
    <w:rsid w:val="00F77A9B"/>
    <w:rsid w:val="00F808B9"/>
    <w:rsid w:val="00F83CD8"/>
    <w:rsid w:val="00F8437C"/>
    <w:rsid w:val="00F90E24"/>
    <w:rsid w:val="00F9412D"/>
    <w:rsid w:val="00F94163"/>
    <w:rsid w:val="00F94D70"/>
    <w:rsid w:val="00F97DF5"/>
    <w:rsid w:val="00FA0AE8"/>
    <w:rsid w:val="00FB2592"/>
    <w:rsid w:val="00FC1CCD"/>
    <w:rsid w:val="00FD6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64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w:basedOn w:val="a"/>
    <w:uiPriority w:val="99"/>
    <w:rsid w:val="007A332D"/>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ConsPlusCell">
    <w:name w:val="ConsPlusCell"/>
    <w:uiPriority w:val="99"/>
    <w:rsid w:val="00F41F96"/>
    <w:pPr>
      <w:widowControl w:val="0"/>
      <w:autoSpaceDE w:val="0"/>
      <w:autoSpaceDN w:val="0"/>
      <w:adjustRightInd w:val="0"/>
    </w:pPr>
    <w:rPr>
      <w:rFonts w:ascii="Arial" w:eastAsia="Times New Roman" w:hAnsi="Arial" w:cs="Arial"/>
    </w:rPr>
  </w:style>
  <w:style w:type="paragraph" w:customStyle="1" w:styleId="ConsPlusNormal">
    <w:name w:val="ConsPlusNormal"/>
    <w:uiPriority w:val="99"/>
    <w:rsid w:val="0088581C"/>
    <w:pPr>
      <w:widowControl w:val="0"/>
      <w:autoSpaceDE w:val="0"/>
      <w:autoSpaceDN w:val="0"/>
      <w:adjustRightInd w:val="0"/>
      <w:ind w:firstLine="720"/>
    </w:pPr>
    <w:rPr>
      <w:rFonts w:ascii="Arial" w:eastAsia="Times New Roman" w:hAnsi="Arial" w:cs="Arial"/>
    </w:rPr>
  </w:style>
  <w:style w:type="paragraph" w:styleId="a4">
    <w:name w:val="endnote text"/>
    <w:basedOn w:val="a"/>
    <w:link w:val="a5"/>
    <w:uiPriority w:val="99"/>
    <w:semiHidden/>
    <w:rsid w:val="0088581C"/>
    <w:rPr>
      <w:sz w:val="20"/>
      <w:szCs w:val="20"/>
      <w:lang w:eastAsia="ru-RU"/>
    </w:rPr>
  </w:style>
  <w:style w:type="character" w:customStyle="1" w:styleId="a5">
    <w:name w:val="Текст концевой сноски Знак"/>
    <w:link w:val="a4"/>
    <w:uiPriority w:val="99"/>
    <w:semiHidden/>
    <w:locked/>
    <w:rsid w:val="0088581C"/>
    <w:rPr>
      <w:rFonts w:ascii="Calibri" w:hAnsi="Calibri" w:cs="Times New Roman"/>
      <w:sz w:val="20"/>
      <w:lang w:eastAsia="ru-RU"/>
    </w:rPr>
  </w:style>
  <w:style w:type="character" w:styleId="a6">
    <w:name w:val="endnote reference"/>
    <w:uiPriority w:val="99"/>
    <w:semiHidden/>
    <w:rsid w:val="0088581C"/>
    <w:rPr>
      <w:rFonts w:cs="Times New Roman"/>
      <w:vertAlign w:val="superscript"/>
    </w:rPr>
  </w:style>
  <w:style w:type="paragraph" w:styleId="a7">
    <w:name w:val="header"/>
    <w:basedOn w:val="a"/>
    <w:link w:val="a8"/>
    <w:uiPriority w:val="99"/>
    <w:rsid w:val="00EE1399"/>
    <w:pPr>
      <w:tabs>
        <w:tab w:val="center" w:pos="4677"/>
        <w:tab w:val="right" w:pos="9355"/>
      </w:tabs>
    </w:pPr>
    <w:rPr>
      <w:sz w:val="20"/>
      <w:szCs w:val="20"/>
    </w:rPr>
  </w:style>
  <w:style w:type="character" w:customStyle="1" w:styleId="a8">
    <w:name w:val="Верхний колонтитул Знак"/>
    <w:link w:val="a7"/>
    <w:uiPriority w:val="99"/>
    <w:semiHidden/>
    <w:locked/>
    <w:rsid w:val="00CF36E7"/>
    <w:rPr>
      <w:rFonts w:cs="Times New Roman"/>
      <w:lang w:eastAsia="en-US"/>
    </w:rPr>
  </w:style>
  <w:style w:type="character" w:styleId="a9">
    <w:name w:val="page number"/>
    <w:uiPriority w:val="99"/>
    <w:rsid w:val="00EE1399"/>
    <w:rPr>
      <w:rFonts w:cs="Times New Roman"/>
    </w:rPr>
  </w:style>
  <w:style w:type="paragraph" w:styleId="aa">
    <w:name w:val="footer"/>
    <w:basedOn w:val="a"/>
    <w:link w:val="ab"/>
    <w:uiPriority w:val="99"/>
    <w:rsid w:val="00EE1399"/>
    <w:pPr>
      <w:tabs>
        <w:tab w:val="center" w:pos="4677"/>
        <w:tab w:val="right" w:pos="9355"/>
      </w:tabs>
    </w:pPr>
    <w:rPr>
      <w:sz w:val="20"/>
      <w:szCs w:val="20"/>
    </w:rPr>
  </w:style>
  <w:style w:type="character" w:customStyle="1" w:styleId="ab">
    <w:name w:val="Нижний колонтитул Знак"/>
    <w:link w:val="aa"/>
    <w:uiPriority w:val="99"/>
    <w:semiHidden/>
    <w:locked/>
    <w:rsid w:val="00CF36E7"/>
    <w:rPr>
      <w:rFonts w:cs="Times New Roman"/>
      <w:lang w:eastAsia="en-US"/>
    </w:rPr>
  </w:style>
  <w:style w:type="paragraph" w:styleId="ac">
    <w:name w:val="Balloon Text"/>
    <w:basedOn w:val="a"/>
    <w:link w:val="ad"/>
    <w:uiPriority w:val="99"/>
    <w:semiHidden/>
    <w:rsid w:val="00CE0A4F"/>
    <w:pPr>
      <w:spacing w:after="0" w:line="240" w:lineRule="auto"/>
    </w:pPr>
    <w:rPr>
      <w:rFonts w:ascii="Tahoma" w:hAnsi="Tahoma"/>
      <w:sz w:val="16"/>
      <w:szCs w:val="16"/>
    </w:rPr>
  </w:style>
  <w:style w:type="character" w:customStyle="1" w:styleId="ad">
    <w:name w:val="Текст выноски Знак"/>
    <w:link w:val="ac"/>
    <w:uiPriority w:val="99"/>
    <w:semiHidden/>
    <w:locked/>
    <w:rsid w:val="00CE0A4F"/>
    <w:rPr>
      <w:rFonts w:ascii="Tahoma" w:hAnsi="Tahoma" w:cs="Times New Roman"/>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660905">
      <w:marLeft w:val="0"/>
      <w:marRight w:val="0"/>
      <w:marTop w:val="0"/>
      <w:marBottom w:val="0"/>
      <w:divBdr>
        <w:top w:val="none" w:sz="0" w:space="0" w:color="auto"/>
        <w:left w:val="none" w:sz="0" w:space="0" w:color="auto"/>
        <w:bottom w:val="none" w:sz="0" w:space="0" w:color="auto"/>
        <w:right w:val="none" w:sz="0" w:space="0" w:color="auto"/>
      </w:divBdr>
    </w:div>
    <w:div w:id="1986660906">
      <w:marLeft w:val="0"/>
      <w:marRight w:val="0"/>
      <w:marTop w:val="0"/>
      <w:marBottom w:val="0"/>
      <w:divBdr>
        <w:top w:val="none" w:sz="0" w:space="0" w:color="auto"/>
        <w:left w:val="none" w:sz="0" w:space="0" w:color="auto"/>
        <w:bottom w:val="none" w:sz="0" w:space="0" w:color="auto"/>
        <w:right w:val="none" w:sz="0" w:space="0" w:color="auto"/>
      </w:divBdr>
    </w:div>
    <w:div w:id="19866609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3</Pages>
  <Words>946</Words>
  <Characters>5394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verhoturova</dc:creator>
  <cp:keywords/>
  <dc:description/>
  <cp:lastModifiedBy>User</cp:lastModifiedBy>
  <cp:revision>203</cp:revision>
  <cp:lastPrinted>2016-10-17T05:47:00Z</cp:lastPrinted>
  <dcterms:created xsi:type="dcterms:W3CDTF">2013-06-04T03:54:00Z</dcterms:created>
  <dcterms:modified xsi:type="dcterms:W3CDTF">2016-11-14T04:48:00Z</dcterms:modified>
</cp:coreProperties>
</file>